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38C4F16C" w:rsidR="00394846" w:rsidRDefault="0059298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66E7FE4" wp14:editId="573E8494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5372735" cy="9380220"/>
            <wp:effectExtent l="0" t="0" r="0" b="0"/>
            <wp:wrapTopAndBottom/>
            <wp:docPr id="1733607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07843" name="Рисунок 17336078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7D874EF2" w:rsidR="00F676D4" w:rsidRPr="00F676D4" w:rsidRDefault="00592986" w:rsidP="00592986">
      <w:pPr>
        <w:rPr>
          <w:b/>
          <w:bCs/>
          <w:sz w:val="28"/>
          <w:szCs w:val="28"/>
          <w:vertAlign w:val="subscript"/>
        </w:rPr>
      </w:pPr>
      <w:r w:rsidRPr="00592986">
        <w:rPr>
          <w:b/>
          <w:bCs/>
          <w:sz w:val="28"/>
          <w:szCs w:val="28"/>
        </w:rPr>
        <w:t>Лубенец А.М. «Грёзы», «Триумф», «Победа» [Текст] / А.М. Лубенец // Российская провинция. – 2016. – 11 февраля. – С.17.</w:t>
      </w:r>
    </w:p>
    <w:sectPr w:rsidR="00F676D4" w:rsidRPr="00F676D4" w:rsidSect="004F362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1453BD"/>
    <w:rsid w:val="001529FE"/>
    <w:rsid w:val="00394846"/>
    <w:rsid w:val="004F3624"/>
    <w:rsid w:val="00592986"/>
    <w:rsid w:val="0069736F"/>
    <w:rsid w:val="0077525B"/>
    <w:rsid w:val="007A25B5"/>
    <w:rsid w:val="00871C15"/>
    <w:rsid w:val="009F2B79"/>
    <w:rsid w:val="00E46BCD"/>
    <w:rsid w:val="00F676D4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2024-03-15T05:25:00Z</dcterms:created>
  <dcterms:modified xsi:type="dcterms:W3CDTF">2024-03-15T09:25:00Z</dcterms:modified>
</cp:coreProperties>
</file>