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4A698" w14:textId="0BA7CBDB" w:rsidR="00394846" w:rsidRDefault="001453BD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F44575E" wp14:editId="71591981">
            <wp:simplePos x="0" y="0"/>
            <wp:positionH relativeFrom="column">
              <wp:posOffset>3241</wp:posOffset>
            </wp:positionH>
            <wp:positionV relativeFrom="paragraph">
              <wp:posOffset>512</wp:posOffset>
            </wp:positionV>
            <wp:extent cx="6469039" cy="6938688"/>
            <wp:effectExtent l="0" t="0" r="8255" b="0"/>
            <wp:wrapTopAndBottom/>
            <wp:docPr id="8057610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61045" name="Рисунок 80576104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039" cy="6938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2F573" w14:textId="14E6A8E0" w:rsidR="00F676D4" w:rsidRPr="00F676D4" w:rsidRDefault="009F2B79" w:rsidP="009F2B79">
      <w:pPr>
        <w:rPr>
          <w:b/>
          <w:bCs/>
          <w:sz w:val="28"/>
          <w:szCs w:val="28"/>
          <w:vertAlign w:val="subscript"/>
        </w:rPr>
      </w:pPr>
      <w:r w:rsidRPr="009F2B79">
        <w:rPr>
          <w:b/>
          <w:bCs/>
          <w:sz w:val="28"/>
          <w:szCs w:val="28"/>
        </w:rPr>
        <w:t>Лубенец А.М. Устроитель края Оренбургского [Текст] / А.М. Лубенец // Российская провинция. – 2014. – 12 июня. – С. 15.</w:t>
      </w:r>
    </w:p>
    <w:sectPr w:rsidR="00F676D4" w:rsidRPr="00F676D4" w:rsidSect="007A25B5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C15"/>
    <w:rsid w:val="001453BD"/>
    <w:rsid w:val="001529FE"/>
    <w:rsid w:val="00394846"/>
    <w:rsid w:val="007A25B5"/>
    <w:rsid w:val="00871C15"/>
    <w:rsid w:val="009F2B79"/>
    <w:rsid w:val="00E46BCD"/>
    <w:rsid w:val="00F6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0DACF"/>
  <w15:chartTrackingRefBased/>
  <w15:docId w15:val="{A0F3C36C-A120-4892-B38E-4B45315BE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2024-03-15T05:25:00Z</dcterms:created>
  <dcterms:modified xsi:type="dcterms:W3CDTF">2024-03-15T09:22:00Z</dcterms:modified>
</cp:coreProperties>
</file>