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A0FFB" w14:textId="54708FC8" w:rsidR="00394846" w:rsidRDefault="004C000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D48D813" wp14:editId="5397C99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418817" cy="9065172"/>
            <wp:effectExtent l="0" t="0" r="1270" b="3175"/>
            <wp:wrapTopAndBottom/>
            <wp:docPr id="14443460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346002" name="Рисунок 144434600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8817" cy="9065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A482E" w14:textId="7764081A" w:rsidR="009A2EFD" w:rsidRPr="009A2EFD" w:rsidRDefault="004C0003" w:rsidP="004C0003">
      <w:pPr>
        <w:rPr>
          <w:b/>
          <w:bCs/>
          <w:sz w:val="28"/>
          <w:szCs w:val="28"/>
        </w:rPr>
      </w:pPr>
      <w:r w:rsidRPr="004C0003">
        <w:rPr>
          <w:b/>
          <w:bCs/>
          <w:sz w:val="28"/>
          <w:szCs w:val="28"/>
        </w:rPr>
        <w:t>Красникова Н. День Победы: рассказ / Н. Красникова. – Текст: непосредственный</w:t>
      </w:r>
      <w:r>
        <w:rPr>
          <w:b/>
          <w:bCs/>
          <w:sz w:val="28"/>
          <w:szCs w:val="28"/>
          <w:lang w:val="en-US"/>
        </w:rPr>
        <w:t> </w:t>
      </w:r>
      <w:r w:rsidRPr="004C0003">
        <w:rPr>
          <w:b/>
          <w:bCs/>
          <w:sz w:val="28"/>
          <w:szCs w:val="28"/>
        </w:rPr>
        <w:t>// Российская провинция. – 2022. – 5 мая. – С. 17.</w:t>
      </w:r>
    </w:p>
    <w:sectPr w:rsidR="009A2EFD" w:rsidRPr="009A2EFD" w:rsidSect="001F6B8A">
      <w:pgSz w:w="11906" w:h="16838"/>
      <w:pgMar w:top="567" w:right="56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919"/>
    <w:rsid w:val="001529FE"/>
    <w:rsid w:val="001F6B8A"/>
    <w:rsid w:val="00394846"/>
    <w:rsid w:val="004C0003"/>
    <w:rsid w:val="00733919"/>
    <w:rsid w:val="009A2EFD"/>
    <w:rsid w:val="009F0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C4D37"/>
  <w15:chartTrackingRefBased/>
  <w15:docId w15:val="{D610BC0F-ACC8-4F8F-86DF-BA6D745F9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3</cp:revision>
  <dcterms:created xsi:type="dcterms:W3CDTF">2024-01-11T09:56:00Z</dcterms:created>
  <dcterms:modified xsi:type="dcterms:W3CDTF">2024-01-11T10:01:00Z</dcterms:modified>
</cp:coreProperties>
</file>